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 TEMMUZ DEMOKRASİ VE MİLLİ BİRLİK GÜNÜ PROGRAMI</w:t>
      </w:r>
    </w:p>
    <w:p w:rsidR="00000000" w:rsidDel="00000000" w:rsidP="00000000" w:rsidRDefault="00000000" w:rsidRPr="00000000" w14:paraId="00000002">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7 Temmuz 2021 Çarşamba</w:t>
      </w:r>
    </w:p>
    <w:p w:rsidR="00000000" w:rsidDel="00000000" w:rsidP="00000000" w:rsidRDefault="00000000" w:rsidRPr="00000000" w14:paraId="000000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Çayırova Merkez Camide yaz Kuran kursu öğrencilerine yönelik 15 Temmuz Demokrasi Zaferi ve Milli İrade sunumu gösterimi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(İlçe Müftülüğünce)</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8 Temmuz 2021 Perşembe</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Çayırova Mescidi Aksa Camide yaz Kuran kursu öğrencilerine yönelik 15 Temmuz Demokrasi Zaferi ve Milli İrade sunumu gösterimi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(İlçe Müftülüğünce)</w:t>
      </w: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15 Temmuz 2021 Perşembe</w:t>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1"/>
          <w:i w:val="0"/>
          <w:smallCaps w:val="0"/>
          <w:strike w:val="0"/>
          <w:color w:val="00000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11:00: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Temmuz Şehitler Fen Lisesinde 15 Temmuz Demokrasi ve Milli Birlik Günü anma programı düzenlenecektir.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(İlçe Milli Eğitim Müdürlüğünce)</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1"/>
          <w:i w:val="0"/>
          <w:smallCaps w:val="0"/>
          <w:strike w:val="0"/>
          <w:color w:val="00000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12:00: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Kaymakam,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Belediye Başkanı ve Sivil Toplum Temsilcileri, Şehit Yakınları ve Gazilerimizin katılımıyla Şehit kabirleri ziyaret edilerek, İlçe Müftülüğünce Kur’an-ı Kerim Tilaveti yapılarak dualar okunacaktır.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(Çayırova Belediye Başkanlığınca), (İlçe Müftülüğünce)</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1"/>
          <w:i w:val="0"/>
          <w:smallCaps w:val="0"/>
          <w:strike w:val="0"/>
          <w:color w:val="00000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12:30: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Temmuz Perşembe günü öğle namazından önce Merkez camiinde şehitlerimizin ruhu için Kur’an-ı Kerim, Mevlidi Şerif okunması ve hatim duası yapılaması.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(İlçe Müftülüğünce)</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1"/>
          <w:i w:val="0"/>
          <w:smallCaps w:val="0"/>
          <w:strike w:val="0"/>
          <w:color w:val="00000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13:30: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Kaymakam, Belediye Başkanı ve İlçe Müftüsü tarafından 15 Temmuz Gazisi ziyaret edilecektir.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(İlçe Sosyal Yardımlaşma ve Dayanışma Vakfınca), (İlçe Müftülüğünce)</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1"/>
          <w:i w:val="0"/>
          <w:smallCaps w:val="0"/>
          <w:strike w:val="0"/>
          <w:color w:val="00000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19:45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Temmuz Şehitleri Anısına yapılacak yürüyüş için mesafeli düzene geçilmesi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(İlçe Emniyet Müdürlüğünce)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(Çayırova Belediye Başkanlığınca)</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Mehmet Akif İlkokulu önünden başlanarak Çayırova Polis Merkezi önüne kadar yürüyüş yapılacaktır.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(Çayırova Belediye Başkanlığınca)</w:t>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20:30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Şehit yakınları, gazi ve gazi yakınları ile sivil toplum kuruluşları, kamu kurum ve kuruluşların katılımı ile 50 kişilik gruplar halinde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saat 00:13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kadar dönüşümlü olarak demokrasi nöbeti tutulacaktır.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(Çayırova Belediye Başkanlığı)</w:t>
      </w:r>
    </w:p>
    <w:p w:rsidR="00000000" w:rsidDel="00000000" w:rsidP="00000000" w:rsidRDefault="00000000" w:rsidRPr="00000000" w14:paraId="0000000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21:00: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Çayırova Polis Merkezi önünde saygı duruşu, istiklal marşı okunacaktır. (Cumhurbaşkanımız Sayın Recep Tayyip ERDOĞAN konuşma yaptığı esnada canlı olarak bağlantı yapılacaktır.)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Kuranı Kerim Tilaveti (Ayasofya Cami İmamı Bünyamin TOPÇUOĞLU)</w:t>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Dua okunması (İlçe Müftülüğünce)</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Protokol konuşmaları</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Kum Sanatı gösterisi (Çayırova Belediye Başkanlığınca)</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Ömer KARAOĞLU konseri (Çayırova Belediye Başkanlığınca)</w:t>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00:13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Temmuzu 16 Temmuza bağlayan gece tüm camilerimizden eş zamanlı olarak salalar okunacaktır.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(İlçe Müftülüğünce)</w:t>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İkramlar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 kapanış</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(Çayırova Belediye Başkanlığınca</w:t>
      </w: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Genel Hükümler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Temmuz 2021 Saat 18:00’dan itibaren etkinliklerin yapılacağı alan ve güzergâhlarda tüm güvenlik (Çöp konteynerleri kontrol edilecek ve alandan uzaklaştırılacak)  ve trafik tedbirleri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İlçe Emniyet Müdürlüğü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Çayırova Belediyesi Zabıta Müdürlüğünce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sağlanacaktır.</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Etkinlik süresince sağlık tedbiri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İlçe Sağlık Müdürlüğünce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alınacak olup, bir adet ambulansın alanda hazır bulundurulması sağlanacaktır.</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Kamu kurum ve kuruluşları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 Temmuz akşamından itibaren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Bayraklarla donatılacaktır. (Kurumlar 2893 sayılı Türk Bayrağı Kanununa göre eskimiş, solmuş ve yıpranmış bayraklara dikkat edecektir.)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Çayırova Polis Merkezi Meydanında yapılacak etkinlikler ile ilgili olarak alan hazırlanması, ses düzeni, oturma düzeni, ışıklandırma ve her türlü ikram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Çayırova Belediye Başkanlığınca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yerine getirilecektir.</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davetiyesinin hazırlanması, Siyasi Partiler, Sivil Toplum Kuruluşları, basın ve halkımıza duyurulması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Çayırova Belediye Başkanlığınca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Şehit Aileleri ve Gazilere program davetinin duyurulması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Gebze Sosyal Hizmet Merkezince (Çayırova SYDV işbirliği ile)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yapılacaktır.</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Şehitlik ziyareti ile 15 Temmuz gecesi programına Şehit aileleri ve Gazilerin ulaşımları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Gebze Sosyal Hizmet Merkezi (Çayırova SYDV işbirliği 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koordinesinde,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Çayırova Belediye Başkanlığınca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sağlanacaktır.</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alanında Şehit ve Gazi ailelerin yeri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Çayırova Belediye Başkanlığınca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ayrılacaktır.</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İlçe Programının yapılacağı yerlerde elektrik kesintilerine karşı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SEDAŞ Gebze İşletme Müdürlüğünce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tedbir alınacaktır.</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Tüm etkinliklerde sadece Türk Bayrağı kullanılması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 etkinliklerde kullanılacak görsellerle ile kurumsal temsil unsurlarının www.15temmuz.gov.tr internet adresinden temin edilmeli bunun dışında herhangi bir grafik, logo, sembol vb. görsel malzeme kullanımına müsaade edilmemesi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(Etkinliği düzenleyen kurumlarca)</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Temmuz 2021 günü düzenlenecek etkinliklerde pandemi tedbirlerine uyularak, faaliyetlerin tam bir emniyet ve huzur içerisinde yürütülmesi teminen, kurumlar tarafından muhtemel riskler göz önüne alınarak, her türlü güvenlik tedbirinin planlanması sağlanacak ve herhangi bir aksaklığa meydan verilemeyecektir.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(Etkinliği düzenleyen kurumlarca)</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Düzenlenecek olan bütün etkinliklerde, etkinlik ve/veya tören alanına giriş esnasında katılımcıların ve vatandaşların ateş ölçümlerinin yapılması, ateşi 38 derece ve üzeri olanların etkinlik alanlarına alınmaması, maske kontrollerinin yapılması, etkinlik alanlarında maskesi olmayanları maske dağıtımının yapılması ve etkinlik giriş alanlarına dezenfektanların konulması sağlanacaktır.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(Etkinliği düzenleyen kurumlarca)</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02"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Hükümet Konağında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12-16 Temmuz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tarihleri arasında 15 Temmuz Fotoğraf sergisi hazırlanacaktır.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(İlçe Milli Eğitim Müdürlüğünce)</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Bu Program Görevlilere Emir Ve Halkımıza Davetiye Niteliğindedir.</w:t>
      </w:r>
    </w:p>
    <w:p w:rsidR="00000000" w:rsidDel="00000000" w:rsidP="00000000" w:rsidRDefault="00000000" w:rsidRPr="00000000" w14:paraId="0000002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TEMMUZ ŞEHİTLERİNİ ANMA, DEMOKRASİ VE MİLLİ BİRLİK GÜNÜ ETKİNLİKLERİ</w:t>
      </w:r>
    </w:p>
    <w:p w:rsidR="00000000" w:rsidDel="00000000" w:rsidP="00000000" w:rsidRDefault="00000000" w:rsidRPr="00000000" w14:paraId="0000002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KUTLAMA KOMİTESİ</w:t>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Hasan GÖZEN</w:t>
      </w:r>
    </w:p>
    <w:p w:rsidR="00000000" w:rsidDel="00000000" w:rsidP="00000000" w:rsidRDefault="00000000" w:rsidRPr="00000000" w14:paraId="0000002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Kaymakam</w:t>
      </w:r>
    </w:p>
    <w:p w:rsidR="00000000" w:rsidDel="00000000" w:rsidP="00000000" w:rsidRDefault="00000000" w:rsidRPr="00000000" w14:paraId="0000002E">
      <w:pPr>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21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70"/>
        <w:gridCol w:w="3071"/>
        <w:gridCol w:w="3071"/>
        <w:tblGridChange w:id="0">
          <w:tblGrid>
            <w:gridCol w:w="3070"/>
            <w:gridCol w:w="3071"/>
            <w:gridCol w:w="3071"/>
          </w:tblGrid>
        </w:tblGridChange>
      </w:tblGrid>
      <w:tr>
        <w:trPr>
          <w:trHeight w:val="2299" w:hRule="atLeast"/>
        </w:trPr>
        <w:tc>
          <w:tcPr/>
          <w:p w:rsidR="00000000" w:rsidDel="00000000" w:rsidP="00000000" w:rsidRDefault="00000000" w:rsidRPr="00000000" w14:paraId="0000002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Salih PALAZ</w:t>
            </w:r>
          </w:p>
          <w:p w:rsidR="00000000" w:rsidDel="00000000" w:rsidP="00000000" w:rsidRDefault="00000000" w:rsidRPr="00000000" w14:paraId="0000003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Çayırova Belediye Başkan Yardımcısı</w:t>
            </w:r>
          </w:p>
        </w:tc>
        <w:tc>
          <w:tcPr/>
          <w:p w:rsidR="00000000" w:rsidDel="00000000" w:rsidP="00000000" w:rsidRDefault="00000000" w:rsidRPr="00000000" w14:paraId="0000003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Tuncel ALDEMİR </w:t>
            </w:r>
          </w:p>
          <w:p w:rsidR="00000000" w:rsidDel="00000000" w:rsidP="00000000" w:rsidRDefault="00000000" w:rsidRPr="00000000" w14:paraId="0000003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İlçe Emniyet Müdürü</w:t>
            </w:r>
          </w:p>
        </w:tc>
        <w:tc>
          <w:tcPr/>
          <w:p w:rsidR="00000000" w:rsidDel="00000000" w:rsidP="00000000" w:rsidRDefault="00000000" w:rsidRPr="00000000" w14:paraId="0000003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Yusuf BİNGÖL </w:t>
            </w:r>
          </w:p>
          <w:p w:rsidR="00000000" w:rsidDel="00000000" w:rsidP="00000000" w:rsidRDefault="00000000" w:rsidRPr="00000000" w14:paraId="0000003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İlçe Müftüsü</w:t>
            </w:r>
          </w:p>
        </w:tc>
      </w:tr>
      <w:tr>
        <w:trPr>
          <w:trHeight w:val="2544" w:hRule="atLeast"/>
        </w:trPr>
        <w:tc>
          <w:tcPr/>
          <w:p w:rsidR="00000000" w:rsidDel="00000000" w:rsidP="00000000" w:rsidRDefault="00000000" w:rsidRPr="00000000" w14:paraId="0000003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Azmi TUNÇ</w:t>
            </w:r>
          </w:p>
          <w:p w:rsidR="00000000" w:rsidDel="00000000" w:rsidP="00000000" w:rsidRDefault="00000000" w:rsidRPr="00000000" w14:paraId="0000003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İlçe Milli Eğitim Müdürü</w:t>
            </w:r>
          </w:p>
        </w:tc>
        <w:tc>
          <w:tcPr/>
          <w:p w:rsidR="00000000" w:rsidDel="00000000" w:rsidP="00000000" w:rsidRDefault="00000000" w:rsidRPr="00000000" w14:paraId="0000003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İbrahim ŞAHİN</w:t>
            </w:r>
          </w:p>
          <w:p w:rsidR="00000000" w:rsidDel="00000000" w:rsidP="00000000" w:rsidRDefault="00000000" w:rsidRPr="00000000" w14:paraId="0000004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Gençlik ve Spor İlçe Müdürü</w:t>
            </w:r>
          </w:p>
        </w:tc>
        <w:tc>
          <w:tcPr/>
          <w:p w:rsidR="00000000" w:rsidDel="00000000" w:rsidP="00000000" w:rsidRDefault="00000000" w:rsidRPr="00000000" w14:paraId="0000004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Servet SAVAŞ</w:t>
            </w:r>
          </w:p>
          <w:p w:rsidR="00000000" w:rsidDel="00000000" w:rsidP="00000000" w:rsidRDefault="00000000" w:rsidRPr="00000000" w14:paraId="0000004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İlçe Yazı İşleri Müdür V.</w:t>
            </w:r>
          </w:p>
        </w:tc>
      </w:tr>
      <w:tr>
        <w:trPr>
          <w:trHeight w:val="2394" w:hRule="atLeast"/>
        </w:trPr>
        <w:tc>
          <w:tcPr/>
          <w:p w:rsidR="00000000" w:rsidDel="00000000" w:rsidP="00000000" w:rsidRDefault="00000000" w:rsidRPr="00000000" w14:paraId="0000004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Gizem MERT</w:t>
            </w:r>
          </w:p>
          <w:p w:rsidR="00000000" w:rsidDel="00000000" w:rsidP="00000000" w:rsidRDefault="00000000" w:rsidRPr="00000000" w14:paraId="00000049">
            <w:pPr>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İlçe Sağlık Müdür V.                               </w:t>
            </w:r>
          </w:p>
        </w:tc>
        <w:tc>
          <w:tcPr/>
          <w:p w:rsidR="00000000" w:rsidDel="00000000" w:rsidP="00000000" w:rsidRDefault="00000000" w:rsidRPr="00000000" w14:paraId="0000004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Deniz ARTUMLU</w:t>
            </w:r>
          </w:p>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SYDV Müdürü</w:t>
            </w:r>
          </w:p>
        </w:tc>
        <w:tc>
          <w:tcPr/>
          <w:p w:rsidR="00000000" w:rsidDel="00000000" w:rsidP="00000000" w:rsidRDefault="00000000" w:rsidRPr="00000000" w14:paraId="0000004D">
            <w:pPr>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4E">
      <w:pPr>
        <w:rPr>
          <w:rFonts w:ascii="Times New Roman" w:cs="Times New Roman" w:eastAsia="Times New Roman" w:hAnsi="Times New Roman"/>
          <w:b w:val="1"/>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sz w:val="24"/>
        <w:szCs w:val="2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1068" w:hanging="360"/>
      </w:pPr>
      <w:rPr>
        <w:rFonts w:ascii="Times New Roman" w:cs="Times New Roman" w:eastAsia="Times New Roman" w:hAnsi="Times New Roman"/>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